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9BB" w14:textId="77777777" w:rsidR="00855C1F" w:rsidRPr="006B3A82" w:rsidRDefault="00855C1F" w:rsidP="00855C1F"/>
    <w:p w14:paraId="17726B3A" w14:textId="77777777" w:rsidR="00855C1F" w:rsidRPr="00A7035C" w:rsidRDefault="00855C1F" w:rsidP="00855C1F">
      <w:pPr>
        <w:rPr>
          <w:rFonts w:ascii="Century Gothic" w:hAnsi="Century Gothic"/>
          <w:sz w:val="4"/>
          <w:szCs w:val="20"/>
        </w:rPr>
      </w:pPr>
    </w:p>
    <w:p w14:paraId="15AFAE54" w14:textId="28FC5EF0" w:rsidR="00855C1F" w:rsidRDefault="00E24CBA" w:rsidP="00650DB8">
      <w:pPr>
        <w:shd w:val="clear" w:color="auto" w:fill="EF8C8E"/>
        <w:tabs>
          <w:tab w:val="left" w:pos="851"/>
        </w:tabs>
        <w:jc w:val="center"/>
        <w:rPr>
          <w:rFonts w:ascii="Century Gothic" w:hAnsi="Century Gothic"/>
          <w:b/>
          <w:szCs w:val="20"/>
        </w:rPr>
      </w:pPr>
      <w:r>
        <w:rPr>
          <w:rFonts w:ascii="Century Gothic" w:hAnsi="Century Gothic"/>
          <w:b/>
          <w:szCs w:val="20"/>
        </w:rPr>
        <w:t>WINE PARIS 202</w:t>
      </w:r>
      <w:r w:rsidR="00930557">
        <w:rPr>
          <w:rFonts w:ascii="Century Gothic" w:hAnsi="Century Gothic"/>
          <w:b/>
          <w:szCs w:val="20"/>
        </w:rPr>
        <w:t>3</w:t>
      </w:r>
    </w:p>
    <w:p w14:paraId="74D2E471" w14:textId="175CA415" w:rsidR="00930557" w:rsidRPr="00A7035C" w:rsidRDefault="00930557" w:rsidP="00650DB8">
      <w:pPr>
        <w:shd w:val="clear" w:color="auto" w:fill="EF8C8E"/>
        <w:tabs>
          <w:tab w:val="left" w:pos="851"/>
        </w:tabs>
        <w:jc w:val="center"/>
        <w:rPr>
          <w:rFonts w:ascii="Century Gothic" w:hAnsi="Century Gothic"/>
          <w:b/>
          <w:szCs w:val="20"/>
        </w:rPr>
      </w:pPr>
      <w:r>
        <w:rPr>
          <w:rFonts w:ascii="Century Gothic" w:hAnsi="Century Gothic"/>
          <w:b/>
          <w:szCs w:val="20"/>
        </w:rPr>
        <w:t>Du 13 au 15 février – Paris Expo Porte de Versailles</w:t>
      </w:r>
    </w:p>
    <w:p w14:paraId="0A916187" w14:textId="0E79B3A2" w:rsidR="00650DB8" w:rsidRDefault="00650DB8" w:rsidP="00ED2F0A">
      <w:pPr>
        <w:shd w:val="clear" w:color="auto" w:fill="EF8C8E"/>
        <w:tabs>
          <w:tab w:val="left" w:pos="851"/>
        </w:tabs>
        <w:jc w:val="center"/>
        <w:rPr>
          <w:rFonts w:ascii="Century Gothic" w:hAnsi="Century Gothic"/>
          <w:b/>
          <w:szCs w:val="20"/>
        </w:rPr>
      </w:pPr>
      <w:r w:rsidRPr="00A7035C">
        <w:rPr>
          <w:rFonts w:ascii="Century Gothic" w:hAnsi="Century Gothic"/>
          <w:b/>
          <w:szCs w:val="20"/>
        </w:rPr>
        <w:t>CHARTE D’ENGAGEMENT EXPOSANT</w:t>
      </w:r>
    </w:p>
    <w:p w14:paraId="667CCC94" w14:textId="35CB90AC" w:rsidR="00930557" w:rsidRPr="00A7035C" w:rsidRDefault="00930557" w:rsidP="00ED2F0A">
      <w:pPr>
        <w:shd w:val="clear" w:color="auto" w:fill="EF8C8E"/>
        <w:tabs>
          <w:tab w:val="left" w:pos="851"/>
        </w:tabs>
        <w:jc w:val="center"/>
        <w:rPr>
          <w:rFonts w:ascii="Century Gothic" w:hAnsi="Century Gothic"/>
          <w:b/>
          <w:szCs w:val="20"/>
        </w:rPr>
      </w:pPr>
      <w:r>
        <w:rPr>
          <w:rFonts w:ascii="Century Gothic" w:hAnsi="Century Gothic"/>
          <w:b/>
          <w:szCs w:val="20"/>
        </w:rPr>
        <w:t>ESPACE ENTREPRISES VINS DE PROVENCE</w:t>
      </w:r>
    </w:p>
    <w:p w14:paraId="7FF4CCE1" w14:textId="7115C555" w:rsidR="00B90E34" w:rsidRPr="00B90E34" w:rsidRDefault="00650DB8" w:rsidP="00B90E34">
      <w:pPr>
        <w:pStyle w:val="Sansinterligne"/>
        <w:rPr>
          <w:rFonts w:ascii="Century Gothic" w:hAnsi="Century Gothic"/>
          <w:sz w:val="20"/>
          <w:szCs w:val="20"/>
        </w:rPr>
      </w:pPr>
      <w:r w:rsidRPr="00650DB8">
        <w:rPr>
          <w:rFonts w:ascii="Century Gothic" w:hAnsi="Century Gothic"/>
          <w:sz w:val="20"/>
          <w:szCs w:val="20"/>
        </w:rPr>
        <w:tab/>
      </w:r>
    </w:p>
    <w:p w14:paraId="6D64DCA1"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10"/>
          <w:szCs w:val="20"/>
        </w:rPr>
      </w:pPr>
    </w:p>
    <w:p w14:paraId="5171074C" w14:textId="501D59DC"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sidRPr="00A7035C">
        <w:rPr>
          <w:rFonts w:ascii="Century Gothic" w:hAnsi="Century Gothic"/>
          <w:caps/>
          <w:sz w:val="20"/>
          <w:szCs w:val="20"/>
        </w:rPr>
        <w:t>ENTREPRISE : ________________________________________________________________________________________</w:t>
      </w:r>
    </w:p>
    <w:p w14:paraId="7831BD5B"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p>
    <w:p w14:paraId="58A5FA87" w14:textId="77777777" w:rsidR="00591F39" w:rsidRPr="00990AE8"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lang w:val="en-US"/>
        </w:rPr>
      </w:pPr>
      <w:r w:rsidRPr="00990AE8">
        <w:rPr>
          <w:rFonts w:ascii="Century Gothic" w:hAnsi="Century Gothic"/>
          <w:caps/>
          <w:sz w:val="20"/>
          <w:szCs w:val="20"/>
          <w:lang w:val="en-US"/>
        </w:rPr>
        <w:t>type de stand :</w:t>
      </w:r>
    </w:p>
    <w:p w14:paraId="01FF9E81" w14:textId="786901A3" w:rsidR="00B90E34" w:rsidRPr="00990AE8"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lang w:val="en-US"/>
        </w:rPr>
      </w:pPr>
      <w:r w:rsidRPr="00990AE8">
        <w:rPr>
          <w:rFonts w:ascii="Century Gothic" w:hAnsi="Century Gothic"/>
          <w:caps/>
          <w:sz w:val="20"/>
          <w:szCs w:val="20"/>
          <w:lang w:val="en-US"/>
        </w:rPr>
        <w:t xml:space="preserve"> </w:t>
      </w:r>
      <w:r w:rsidRPr="00A7035C">
        <w:rPr>
          <w:rFonts w:ascii="Century Gothic" w:hAnsi="Century Gothic"/>
          <w:caps/>
          <w:sz w:val="20"/>
          <w:szCs w:val="20"/>
        </w:rPr>
        <w:sym w:font="Wingdings" w:char="F0A8"/>
      </w:r>
      <w:r w:rsidRPr="00990AE8">
        <w:rPr>
          <w:rFonts w:ascii="Century Gothic" w:hAnsi="Century Gothic"/>
          <w:caps/>
          <w:sz w:val="20"/>
          <w:szCs w:val="20"/>
          <w:lang w:val="en-US"/>
        </w:rPr>
        <w:t xml:space="preserve"> Mini stand (3</w:t>
      </w:r>
      <w:r w:rsidR="00930557" w:rsidRPr="00990AE8">
        <w:rPr>
          <w:rFonts w:ascii="Century Gothic" w:hAnsi="Century Gothic"/>
          <w:caps/>
          <w:sz w:val="20"/>
          <w:szCs w:val="20"/>
          <w:lang w:val="en-US"/>
        </w:rPr>
        <w:t>960</w:t>
      </w:r>
      <w:r w:rsidRPr="00990AE8">
        <w:rPr>
          <w:rFonts w:ascii="Century Gothic" w:hAnsi="Century Gothic"/>
          <w:caps/>
          <w:sz w:val="20"/>
          <w:szCs w:val="20"/>
          <w:lang w:val="en-US"/>
        </w:rPr>
        <w:t xml:space="preserve">€ TTC)    </w:t>
      </w:r>
      <w:r w:rsidRPr="00A7035C">
        <w:rPr>
          <w:rFonts w:ascii="Century Gothic" w:hAnsi="Century Gothic"/>
          <w:caps/>
          <w:sz w:val="20"/>
          <w:szCs w:val="20"/>
        </w:rPr>
        <w:sym w:font="Wingdings" w:char="F0A8"/>
      </w:r>
      <w:r w:rsidRPr="00990AE8">
        <w:rPr>
          <w:rFonts w:ascii="Century Gothic" w:hAnsi="Century Gothic"/>
          <w:caps/>
          <w:sz w:val="20"/>
          <w:szCs w:val="20"/>
          <w:lang w:val="en-US"/>
        </w:rPr>
        <w:t xml:space="preserve"> stand standard (</w:t>
      </w:r>
      <w:r w:rsidR="00930557" w:rsidRPr="00990AE8">
        <w:rPr>
          <w:rFonts w:ascii="Century Gothic" w:hAnsi="Century Gothic"/>
          <w:caps/>
          <w:sz w:val="20"/>
          <w:szCs w:val="20"/>
          <w:lang w:val="en-US"/>
        </w:rPr>
        <w:t>6120</w:t>
      </w:r>
      <w:r w:rsidRPr="00990AE8">
        <w:rPr>
          <w:rFonts w:ascii="Century Gothic" w:hAnsi="Century Gothic"/>
          <w:caps/>
          <w:sz w:val="20"/>
          <w:szCs w:val="20"/>
          <w:lang w:val="en-US"/>
        </w:rPr>
        <w:t xml:space="preserve">€ TTC)   </w:t>
      </w:r>
      <w:r w:rsidRPr="00A7035C">
        <w:rPr>
          <w:rFonts w:ascii="Century Gothic" w:hAnsi="Century Gothic"/>
          <w:caps/>
          <w:sz w:val="20"/>
          <w:szCs w:val="20"/>
        </w:rPr>
        <w:sym w:font="Wingdings" w:char="F0A8"/>
      </w:r>
      <w:r w:rsidRPr="00990AE8">
        <w:rPr>
          <w:rFonts w:ascii="Century Gothic" w:hAnsi="Century Gothic"/>
          <w:caps/>
          <w:sz w:val="20"/>
          <w:szCs w:val="20"/>
          <w:lang w:val="en-US"/>
        </w:rPr>
        <w:t xml:space="preserve"> stand partagÉ (</w:t>
      </w:r>
      <w:r w:rsidR="00E24CBA" w:rsidRPr="00990AE8">
        <w:rPr>
          <w:rFonts w:ascii="Century Gothic" w:hAnsi="Century Gothic"/>
          <w:caps/>
          <w:sz w:val="20"/>
          <w:szCs w:val="20"/>
          <w:lang w:val="en-US"/>
        </w:rPr>
        <w:t>6</w:t>
      </w:r>
      <w:r w:rsidR="00930557" w:rsidRPr="00990AE8">
        <w:rPr>
          <w:rFonts w:ascii="Century Gothic" w:hAnsi="Century Gothic"/>
          <w:caps/>
          <w:sz w:val="20"/>
          <w:szCs w:val="20"/>
          <w:lang w:val="en-US"/>
        </w:rPr>
        <w:t>696</w:t>
      </w:r>
      <w:r w:rsidRPr="00990AE8">
        <w:rPr>
          <w:rFonts w:ascii="Century Gothic" w:hAnsi="Century Gothic"/>
          <w:caps/>
          <w:sz w:val="20"/>
          <w:szCs w:val="20"/>
          <w:lang w:val="en-US"/>
        </w:rPr>
        <w:t xml:space="preserve">€ TTC)  </w:t>
      </w:r>
    </w:p>
    <w:p w14:paraId="46705F94" w14:textId="77777777" w:rsidR="00B90E34" w:rsidRPr="00990AE8"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lang w:val="en-US"/>
        </w:rPr>
      </w:pPr>
    </w:p>
    <w:p w14:paraId="600F8AC1" w14:textId="22BAD344" w:rsidR="00B90E34" w:rsidRPr="00A7035C" w:rsidRDefault="00A7035C"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r w:rsidRPr="00990AE8">
        <w:rPr>
          <w:rFonts w:ascii="Century Gothic" w:hAnsi="Century Gothic"/>
          <w:caps/>
          <w:sz w:val="20"/>
          <w:szCs w:val="20"/>
          <w:lang w:val="en-US"/>
        </w:rPr>
        <w:t xml:space="preserve"> </w:t>
      </w:r>
      <w:r w:rsidR="00B90E34" w:rsidRPr="00A7035C">
        <w:rPr>
          <w:rFonts w:ascii="Century Gothic" w:hAnsi="Century Gothic"/>
          <w:caps/>
          <w:sz w:val="20"/>
          <w:szCs w:val="20"/>
        </w:rPr>
        <w:sym w:font="Wingdings" w:char="F0A8"/>
      </w:r>
      <w:r w:rsidR="00B90E34" w:rsidRPr="00A7035C">
        <w:rPr>
          <w:rFonts w:ascii="Century Gothic" w:hAnsi="Century Gothic"/>
          <w:caps/>
          <w:sz w:val="20"/>
          <w:szCs w:val="20"/>
        </w:rPr>
        <w:t xml:space="preserve">  IGP COMPLÉMENTAIRES ISSUS DU TERRITOIRE 600€ ttc</w:t>
      </w:r>
    </w:p>
    <w:p w14:paraId="4F4B04B9" w14:textId="77777777" w:rsidR="00B90E34" w:rsidRPr="00A7035C" w:rsidRDefault="00B90E34" w:rsidP="00B90E34">
      <w:pPr>
        <w:pBdr>
          <w:top w:val="single" w:sz="4" w:space="1" w:color="auto"/>
          <w:left w:val="single" w:sz="4" w:space="4" w:color="auto"/>
          <w:bottom w:val="single" w:sz="4" w:space="1" w:color="auto"/>
          <w:right w:val="single" w:sz="4" w:space="4" w:color="auto"/>
        </w:pBdr>
        <w:rPr>
          <w:rFonts w:ascii="Century Gothic" w:hAnsi="Century Gothic"/>
          <w:caps/>
          <w:sz w:val="20"/>
          <w:szCs w:val="20"/>
        </w:rPr>
      </w:pPr>
    </w:p>
    <w:p w14:paraId="2D25D5DB" w14:textId="64D6C53E" w:rsidR="00015690" w:rsidRPr="00630B14" w:rsidRDefault="00B90E34" w:rsidP="00630B14">
      <w:pPr>
        <w:pBdr>
          <w:top w:val="single" w:sz="4" w:space="1" w:color="auto"/>
          <w:left w:val="single" w:sz="4" w:space="4" w:color="auto"/>
          <w:bottom w:val="single" w:sz="4" w:space="1" w:color="auto"/>
          <w:right w:val="single" w:sz="4" w:space="4" w:color="auto"/>
        </w:pBdr>
        <w:rPr>
          <w:rStyle w:val="lev"/>
          <w:rFonts w:ascii="Century Gothic" w:hAnsi="Century Gothic"/>
          <w:b w:val="0"/>
          <w:bCs w:val="0"/>
          <w:caps/>
          <w:sz w:val="20"/>
          <w:szCs w:val="20"/>
        </w:rPr>
      </w:pPr>
      <w:r w:rsidRPr="00A7035C">
        <w:rPr>
          <w:rFonts w:ascii="Century Gothic" w:hAnsi="Century Gothic"/>
          <w:caps/>
          <w:sz w:val="20"/>
          <w:szCs w:val="20"/>
        </w:rPr>
        <w:t xml:space="preserve">TOTAL : </w:t>
      </w:r>
    </w:p>
    <w:p w14:paraId="1F933084" w14:textId="735EB2C3" w:rsidR="00E24CBA" w:rsidRPr="00B11199" w:rsidRDefault="00E24CBA" w:rsidP="00B90E34">
      <w:pPr>
        <w:jc w:val="both"/>
        <w:rPr>
          <w:rStyle w:val="lev"/>
          <w:rFonts w:ascii="Century Gothic" w:hAnsi="Century Gothic"/>
          <w:b w:val="0"/>
          <w:bCs w:val="0"/>
          <w:i/>
          <w:color w:val="000000"/>
          <w:sz w:val="20"/>
          <w:szCs w:val="20"/>
        </w:rPr>
      </w:pPr>
    </w:p>
    <w:p w14:paraId="786EB13A" w14:textId="075189B9"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CONDITIONS PR</w:t>
      </w:r>
      <w:r w:rsidR="00BB78B2">
        <w:rPr>
          <w:rFonts w:ascii="Century Gothic" w:hAnsi="Century Gothic" w:cs="Arial"/>
          <w:b/>
          <w:color w:val="595959"/>
          <w:sz w:val="20"/>
          <w:szCs w:val="20"/>
        </w:rPr>
        <w:t>É</w:t>
      </w:r>
      <w:r w:rsidRPr="00B11199">
        <w:rPr>
          <w:rFonts w:ascii="Century Gothic" w:hAnsi="Century Gothic" w:cs="Arial"/>
          <w:b/>
          <w:color w:val="595959"/>
          <w:sz w:val="20"/>
          <w:szCs w:val="20"/>
        </w:rPr>
        <w:t>ALABLES</w:t>
      </w:r>
    </w:p>
    <w:p w14:paraId="4991E698" w14:textId="77777777"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Être</w:t>
      </w:r>
      <w:r>
        <w:rPr>
          <w:rFonts w:ascii="Century Gothic" w:hAnsi="Century Gothic"/>
          <w:sz w:val="20"/>
          <w:szCs w:val="20"/>
        </w:rPr>
        <w:t xml:space="preserve"> « Adhérent »</w:t>
      </w:r>
      <w:r w:rsidRPr="00B11199">
        <w:rPr>
          <w:rFonts w:ascii="Century Gothic" w:hAnsi="Century Gothic"/>
          <w:sz w:val="20"/>
          <w:szCs w:val="20"/>
        </w:rPr>
        <w:t xml:space="preserve"> au CIVP</w:t>
      </w:r>
    </w:p>
    <w:p w14:paraId="7D483E0A" w14:textId="22457CAE"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Être à jour des cotisations et déclarations</w:t>
      </w:r>
      <w:r w:rsidR="00630B14">
        <w:rPr>
          <w:rFonts w:ascii="Century Gothic" w:hAnsi="Century Gothic"/>
          <w:sz w:val="20"/>
          <w:szCs w:val="20"/>
        </w:rPr>
        <w:t xml:space="preserve"> </w:t>
      </w:r>
    </w:p>
    <w:p w14:paraId="57810A41" w14:textId="77777777"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Seuls les vins issus des 3 AOP Côtes de Provence, Coteaux Varois en Provence et Coteaux d’Aix-en-Provence peuvent être exposés</w:t>
      </w:r>
    </w:p>
    <w:p w14:paraId="0C734CF0" w14:textId="6259470F" w:rsidR="00B90E34" w:rsidRPr="00B11199" w:rsidRDefault="00B90E34" w:rsidP="00B90E34">
      <w:pPr>
        <w:pStyle w:val="Paragraphedeliste"/>
        <w:numPr>
          <w:ilvl w:val="0"/>
          <w:numId w:val="18"/>
        </w:numPr>
        <w:jc w:val="both"/>
        <w:rPr>
          <w:rFonts w:ascii="Century Gothic" w:hAnsi="Century Gothic"/>
          <w:sz w:val="20"/>
          <w:szCs w:val="20"/>
        </w:rPr>
      </w:pPr>
      <w:r w:rsidRPr="00B11199">
        <w:rPr>
          <w:rFonts w:ascii="Century Gothic" w:hAnsi="Century Gothic"/>
          <w:sz w:val="20"/>
          <w:szCs w:val="20"/>
        </w:rPr>
        <w:t>Sur les salons internationaux, possibilité de présenter des vins IGP issus du territoire uniquement, tranquilles ou effervescents, en l’ayant indiqué au préalable au moment de l’inscription et avec une facturation forfaitaire supplé</w:t>
      </w:r>
      <w:r w:rsidR="00630B14">
        <w:rPr>
          <w:rFonts w:ascii="Century Gothic" w:hAnsi="Century Gothic"/>
          <w:sz w:val="20"/>
          <w:szCs w:val="20"/>
        </w:rPr>
        <w:t>mentaire spécifique de 500 € HT/600€ TTC.</w:t>
      </w:r>
    </w:p>
    <w:p w14:paraId="3E5B4730" w14:textId="77777777" w:rsidR="00B90E34" w:rsidRPr="00B11199" w:rsidRDefault="00B90E34" w:rsidP="00B90E34">
      <w:pPr>
        <w:rPr>
          <w:rFonts w:ascii="Century Gothic" w:hAnsi="Century Gothic"/>
          <w:sz w:val="20"/>
          <w:szCs w:val="20"/>
        </w:rPr>
      </w:pPr>
    </w:p>
    <w:p w14:paraId="4EC6D886" w14:textId="48C5760F" w:rsidR="00B90E34" w:rsidRPr="001716A8"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1716A8">
        <w:rPr>
          <w:rFonts w:ascii="Century Gothic" w:hAnsi="Century Gothic" w:cs="Arial"/>
          <w:b/>
          <w:color w:val="595959"/>
          <w:sz w:val="20"/>
          <w:szCs w:val="20"/>
        </w:rPr>
        <w:t>S</w:t>
      </w:r>
      <w:r w:rsidR="00BB78B2">
        <w:rPr>
          <w:rFonts w:ascii="Century Gothic" w:hAnsi="Century Gothic" w:cs="Arial"/>
          <w:b/>
          <w:color w:val="595959"/>
          <w:sz w:val="20"/>
          <w:szCs w:val="20"/>
        </w:rPr>
        <w:t>É</w:t>
      </w:r>
      <w:r w:rsidRPr="001716A8">
        <w:rPr>
          <w:rFonts w:ascii="Century Gothic" w:hAnsi="Century Gothic" w:cs="Arial"/>
          <w:b/>
          <w:color w:val="595959"/>
          <w:sz w:val="20"/>
          <w:szCs w:val="20"/>
        </w:rPr>
        <w:t>L</w:t>
      </w:r>
      <w:r w:rsidR="00BB78B2">
        <w:rPr>
          <w:rFonts w:ascii="Century Gothic" w:hAnsi="Century Gothic" w:cs="Arial"/>
          <w:b/>
          <w:color w:val="595959"/>
          <w:sz w:val="20"/>
          <w:szCs w:val="20"/>
        </w:rPr>
        <w:t>E</w:t>
      </w:r>
      <w:r w:rsidRPr="001716A8">
        <w:rPr>
          <w:rFonts w:ascii="Century Gothic" w:hAnsi="Century Gothic" w:cs="Arial"/>
          <w:b/>
          <w:color w:val="595959"/>
          <w:sz w:val="20"/>
          <w:szCs w:val="20"/>
        </w:rPr>
        <w:t>CTION DES PARTICIPANTS</w:t>
      </w:r>
    </w:p>
    <w:p w14:paraId="3D6D6F96" w14:textId="7E7725F7" w:rsidR="00B90E34" w:rsidRPr="001716A8" w:rsidRDefault="00B90E34" w:rsidP="00B90E34">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 xml:space="preserve">Les demandes de participation se font informatiquement via </w:t>
      </w:r>
      <w:r>
        <w:rPr>
          <w:rFonts w:ascii="Century Gothic" w:hAnsi="Century Gothic"/>
          <w:sz w:val="20"/>
          <w:szCs w:val="20"/>
        </w:rPr>
        <w:t xml:space="preserve">la plateforme de gestion des évènements du CIVP. </w:t>
      </w:r>
    </w:p>
    <w:p w14:paraId="2A5E9E57" w14:textId="77777777" w:rsidR="00B90E34" w:rsidRPr="001716A8" w:rsidRDefault="00B90E34" w:rsidP="00B90E34">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Une facture acquittée sera transmise après encaissement du règlement</w:t>
      </w:r>
    </w:p>
    <w:p w14:paraId="69ACF117" w14:textId="648BAE71" w:rsidR="00BB78B2" w:rsidRPr="00BB78B2" w:rsidRDefault="00B90E34" w:rsidP="00BB78B2">
      <w:pPr>
        <w:pStyle w:val="Paragraphedeliste"/>
        <w:numPr>
          <w:ilvl w:val="0"/>
          <w:numId w:val="15"/>
        </w:numPr>
        <w:jc w:val="both"/>
        <w:rPr>
          <w:rFonts w:ascii="Century Gothic" w:hAnsi="Century Gothic"/>
          <w:sz w:val="20"/>
          <w:szCs w:val="20"/>
        </w:rPr>
      </w:pPr>
      <w:r w:rsidRPr="001716A8">
        <w:rPr>
          <w:rFonts w:ascii="Century Gothic" w:hAnsi="Century Gothic"/>
          <w:sz w:val="20"/>
          <w:szCs w:val="20"/>
        </w:rPr>
        <w:t xml:space="preserve">En cas de désistement après le </w:t>
      </w:r>
      <w:r w:rsidR="00930557">
        <w:rPr>
          <w:rFonts w:ascii="Century Gothic" w:hAnsi="Century Gothic"/>
          <w:sz w:val="20"/>
          <w:szCs w:val="20"/>
        </w:rPr>
        <w:t xml:space="preserve">25 août </w:t>
      </w:r>
      <w:r w:rsidRPr="001716A8">
        <w:rPr>
          <w:rFonts w:ascii="Century Gothic" w:hAnsi="Century Gothic"/>
          <w:sz w:val="20"/>
          <w:szCs w:val="20"/>
        </w:rPr>
        <w:t>les règlements adressés au CIVP seront conservés</w:t>
      </w:r>
    </w:p>
    <w:p w14:paraId="4C190CBB" w14:textId="77777777" w:rsidR="00B90E34" w:rsidRPr="00B11199" w:rsidRDefault="00B90E34" w:rsidP="00B90E34">
      <w:pPr>
        <w:jc w:val="both"/>
        <w:rPr>
          <w:rFonts w:ascii="Century Gothic" w:hAnsi="Century Gothic"/>
          <w:color w:val="1F497D"/>
          <w:sz w:val="20"/>
          <w:szCs w:val="20"/>
        </w:rPr>
      </w:pPr>
    </w:p>
    <w:p w14:paraId="780A4FED" w14:textId="77777777"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ENGAGEMENTS DU PARTICIPANT</w:t>
      </w:r>
    </w:p>
    <w:p w14:paraId="3EA929D0"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des horaires et lieux indiqués.</w:t>
      </w:r>
    </w:p>
    <w:p w14:paraId="7AB5EDFF"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 l’espace d’exposition/dégustation/de stockage et des autres exposants (notamment sur la personnalisation de la communication).</w:t>
      </w:r>
    </w:p>
    <w:p w14:paraId="30783CE2"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des règles de l’espace Provence et du salon en général.</w:t>
      </w:r>
    </w:p>
    <w:p w14:paraId="0FC47DA6"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du matériel prêté par le CIVP.</w:t>
      </w:r>
    </w:p>
    <w:p w14:paraId="00151117" w14:textId="77777777" w:rsidR="00B90E34" w:rsidRPr="00B11199" w:rsidRDefault="00B90E34" w:rsidP="00B90E34">
      <w:pPr>
        <w:pStyle w:val="Paragraphedeliste"/>
        <w:numPr>
          <w:ilvl w:val="0"/>
          <w:numId w:val="16"/>
        </w:numPr>
        <w:jc w:val="both"/>
        <w:rPr>
          <w:rFonts w:ascii="Century Gothic" w:hAnsi="Century Gothic"/>
          <w:sz w:val="20"/>
          <w:szCs w:val="20"/>
        </w:rPr>
      </w:pPr>
      <w:r w:rsidRPr="00B11199">
        <w:rPr>
          <w:rFonts w:ascii="Century Gothic" w:hAnsi="Century Gothic"/>
          <w:sz w:val="20"/>
          <w:szCs w:val="20"/>
        </w:rPr>
        <w:t>Respect du personnel du CIVP et des prestataires</w:t>
      </w:r>
    </w:p>
    <w:p w14:paraId="433D5348" w14:textId="77777777" w:rsidR="00B90E34" w:rsidRPr="00B11199" w:rsidRDefault="00B90E34" w:rsidP="00B90E34">
      <w:pPr>
        <w:jc w:val="both"/>
        <w:rPr>
          <w:rFonts w:ascii="Century Gothic" w:hAnsi="Century Gothic"/>
          <w:sz w:val="20"/>
          <w:szCs w:val="20"/>
        </w:rPr>
      </w:pPr>
    </w:p>
    <w:p w14:paraId="22B0C647" w14:textId="77777777" w:rsidR="00B90E34" w:rsidRPr="00B11199" w:rsidRDefault="00B90E34" w:rsidP="00B90E34">
      <w:pPr>
        <w:pStyle w:val="Corpsdetexte3"/>
        <w:pBdr>
          <w:bottom w:val="single" w:sz="4" w:space="1" w:color="595959"/>
        </w:pBdr>
        <w:autoSpaceDE/>
        <w:autoSpaceDN/>
        <w:spacing w:after="60"/>
        <w:rPr>
          <w:rFonts w:ascii="Century Gothic" w:hAnsi="Century Gothic" w:cs="Arial"/>
          <w:b/>
          <w:color w:val="595959"/>
          <w:sz w:val="20"/>
          <w:szCs w:val="20"/>
        </w:rPr>
      </w:pPr>
      <w:r w:rsidRPr="00B11199">
        <w:rPr>
          <w:rFonts w:ascii="Century Gothic" w:hAnsi="Century Gothic" w:cs="Arial"/>
          <w:b/>
          <w:color w:val="595959"/>
          <w:sz w:val="20"/>
          <w:szCs w:val="20"/>
        </w:rPr>
        <w:t>ENGAGEMENTS DU CIVP</w:t>
      </w:r>
    </w:p>
    <w:p w14:paraId="72B36017"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Mise à disposition du lieu de dégustation (lieu aménagé, stand</w:t>
      </w:r>
      <w:r>
        <w:rPr>
          <w:rFonts w:ascii="Century Gothic" w:hAnsi="Century Gothic"/>
          <w:sz w:val="20"/>
          <w:szCs w:val="20"/>
        </w:rPr>
        <w:t>, réserve…)</w:t>
      </w:r>
    </w:p>
    <w:p w14:paraId="667A4B70"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Accueil des exposants.</w:t>
      </w:r>
    </w:p>
    <w:p w14:paraId="7CACF5E7" w14:textId="77777777" w:rsidR="00B90E34" w:rsidRPr="00B11199" w:rsidRDefault="00B90E34" w:rsidP="00B90E34">
      <w:pPr>
        <w:pStyle w:val="Paragraphedeliste"/>
        <w:numPr>
          <w:ilvl w:val="0"/>
          <w:numId w:val="17"/>
        </w:numPr>
        <w:jc w:val="both"/>
        <w:rPr>
          <w:rFonts w:ascii="Century Gothic" w:hAnsi="Century Gothic"/>
          <w:sz w:val="20"/>
          <w:szCs w:val="20"/>
        </w:rPr>
      </w:pPr>
      <w:r w:rsidRPr="00B11199">
        <w:rPr>
          <w:rFonts w:ascii="Century Gothic" w:hAnsi="Century Gothic"/>
          <w:sz w:val="20"/>
          <w:szCs w:val="20"/>
        </w:rPr>
        <w:t>S’il y a lieu, organisation et réception du groupage vin</w:t>
      </w:r>
      <w:r>
        <w:rPr>
          <w:rFonts w:ascii="Century Gothic" w:hAnsi="Century Gothic"/>
          <w:sz w:val="20"/>
          <w:szCs w:val="20"/>
        </w:rPr>
        <w:t>s</w:t>
      </w:r>
      <w:r w:rsidRPr="00B11199">
        <w:rPr>
          <w:rFonts w:ascii="Century Gothic" w:hAnsi="Century Gothic"/>
          <w:sz w:val="20"/>
          <w:szCs w:val="20"/>
        </w:rPr>
        <w:t xml:space="preserve"> et matériel.</w:t>
      </w:r>
    </w:p>
    <w:p w14:paraId="1262A68B" w14:textId="77777777" w:rsidR="00B90E34" w:rsidRPr="00B11199" w:rsidRDefault="00B90E34" w:rsidP="00B90E34">
      <w:pPr>
        <w:jc w:val="both"/>
        <w:rPr>
          <w:rFonts w:ascii="Century Gothic" w:hAnsi="Century Gothic"/>
          <w:sz w:val="20"/>
          <w:szCs w:val="20"/>
        </w:rPr>
      </w:pPr>
    </w:p>
    <w:p w14:paraId="6D9BCD47" w14:textId="77777777" w:rsidR="00B90E34" w:rsidRPr="00B11199" w:rsidRDefault="00B90E34" w:rsidP="00B90E34">
      <w:pPr>
        <w:pStyle w:val="Corpsdetexte3"/>
        <w:pBdr>
          <w:bottom w:val="single" w:sz="4" w:space="1" w:color="595959"/>
        </w:pBdr>
        <w:autoSpaceDE/>
        <w:autoSpaceDN/>
        <w:spacing w:after="60"/>
        <w:jc w:val="both"/>
        <w:rPr>
          <w:rFonts w:ascii="Century Gothic" w:hAnsi="Century Gothic" w:cs="Arial"/>
          <w:b/>
          <w:color w:val="595959"/>
          <w:sz w:val="20"/>
          <w:szCs w:val="20"/>
        </w:rPr>
      </w:pPr>
      <w:r w:rsidRPr="00B11199">
        <w:rPr>
          <w:rFonts w:ascii="Century Gothic" w:hAnsi="Century Gothic" w:cs="Arial"/>
          <w:b/>
          <w:color w:val="595959"/>
          <w:sz w:val="20"/>
          <w:szCs w:val="20"/>
        </w:rPr>
        <w:t>SANCTIONS</w:t>
      </w:r>
    </w:p>
    <w:p w14:paraId="0D1F1222" w14:textId="77777777" w:rsidR="00B90E34" w:rsidRDefault="00B90E34" w:rsidP="00B90E34">
      <w:pPr>
        <w:jc w:val="both"/>
        <w:rPr>
          <w:rFonts w:ascii="Century Gothic" w:hAnsi="Century Gothic"/>
          <w:sz w:val="20"/>
          <w:szCs w:val="20"/>
        </w:rPr>
      </w:pPr>
      <w:r>
        <w:rPr>
          <w:rFonts w:ascii="Century Gothic" w:hAnsi="Century Gothic"/>
          <w:sz w:val="20"/>
          <w:szCs w:val="20"/>
        </w:rPr>
        <w:t>« </w:t>
      </w:r>
      <w:r w:rsidRPr="00B11199">
        <w:rPr>
          <w:rFonts w:ascii="Century Gothic" w:hAnsi="Century Gothic"/>
          <w:sz w:val="20"/>
          <w:szCs w:val="20"/>
        </w:rPr>
        <w:t xml:space="preserve">En cas de non-respect des règles édictées, et après qu’un représentant du CIVP ait constaté le manquement aux règles, un courrier de rappel sera envoyé à l’entreprise concernée. </w:t>
      </w:r>
    </w:p>
    <w:p w14:paraId="430F59AF" w14:textId="1975994D" w:rsidR="00B90E34" w:rsidRDefault="00B90E34" w:rsidP="00591F39">
      <w:pPr>
        <w:jc w:val="both"/>
        <w:rPr>
          <w:rFonts w:ascii="Century Gothic" w:hAnsi="Century Gothic"/>
          <w:sz w:val="20"/>
          <w:szCs w:val="20"/>
        </w:rPr>
      </w:pPr>
      <w:r w:rsidRPr="00B11199">
        <w:rPr>
          <w:rFonts w:ascii="Century Gothic" w:hAnsi="Century Gothic"/>
          <w:sz w:val="20"/>
          <w:szCs w:val="20"/>
        </w:rPr>
        <w:t>En cas de 2 manquements répétés le CIVP se réserve le droit d’exclure le contrevenant des</w:t>
      </w:r>
      <w:r>
        <w:rPr>
          <w:rFonts w:ascii="Century Gothic" w:hAnsi="Century Gothic"/>
          <w:sz w:val="20"/>
          <w:szCs w:val="20"/>
        </w:rPr>
        <w:t xml:space="preserve"> salons organisés par ses soins</w:t>
      </w:r>
      <w:r w:rsidRPr="00B11199">
        <w:rPr>
          <w:rFonts w:ascii="Century Gothic" w:hAnsi="Century Gothic"/>
          <w:sz w:val="20"/>
          <w:szCs w:val="20"/>
        </w:rPr>
        <w:t xml:space="preserve"> ».</w:t>
      </w:r>
      <w:r>
        <w:rPr>
          <w:rFonts w:ascii="Century Gothic" w:hAnsi="Century Gothic"/>
          <w:sz w:val="20"/>
          <w:szCs w:val="20"/>
        </w:rPr>
        <w:t xml:space="preserve"> </w:t>
      </w:r>
      <w:r w:rsidRPr="00B11199">
        <w:rPr>
          <w:rFonts w:ascii="Century Gothic" w:hAnsi="Century Gothic"/>
          <w:sz w:val="20"/>
          <w:szCs w:val="20"/>
        </w:rPr>
        <w:t>Une solution à l’amiable sera évidemment privilégiée.</w:t>
      </w:r>
    </w:p>
    <w:p w14:paraId="4F86EB40" w14:textId="77777777" w:rsidR="00591F39" w:rsidRPr="00B11199" w:rsidRDefault="00591F39" w:rsidP="00591F39">
      <w:pPr>
        <w:jc w:val="both"/>
        <w:rPr>
          <w:rFonts w:ascii="Century Gothic" w:hAnsi="Century Gothic"/>
          <w:sz w:val="20"/>
          <w:szCs w:val="20"/>
        </w:rPr>
      </w:pPr>
    </w:p>
    <w:p w14:paraId="3EF06B1C" w14:textId="77777777" w:rsidR="00B90E34" w:rsidRPr="00B11199" w:rsidRDefault="00B90E34" w:rsidP="00B90E34">
      <w:pPr>
        <w:rPr>
          <w:rFonts w:ascii="Century Gothic" w:hAnsi="Century Gothic"/>
          <w:sz w:val="20"/>
          <w:szCs w:val="20"/>
        </w:rPr>
      </w:pPr>
    </w:p>
    <w:p w14:paraId="2849F787" w14:textId="77777777" w:rsidR="00B90E34" w:rsidRPr="00B11199" w:rsidRDefault="00B90E34" w:rsidP="00B90E34">
      <w:pPr>
        <w:rPr>
          <w:rFonts w:ascii="Century Gothic" w:hAnsi="Century Gothic"/>
          <w:sz w:val="20"/>
          <w:szCs w:val="20"/>
        </w:rPr>
      </w:pPr>
      <w:r w:rsidRPr="00B11199">
        <w:rPr>
          <w:rFonts w:ascii="Century Gothic" w:hAnsi="Century Gothic"/>
          <w:sz w:val="20"/>
          <w:szCs w:val="20"/>
        </w:rPr>
        <w:t>Nom, prénom du signataire :</w:t>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t>Le :</w:t>
      </w:r>
    </w:p>
    <w:p w14:paraId="38A9AE2A" w14:textId="77777777" w:rsidR="00B90E34" w:rsidRPr="00B11199" w:rsidRDefault="00B90E34" w:rsidP="00B90E34">
      <w:pPr>
        <w:rPr>
          <w:rFonts w:ascii="Century Gothic" w:hAnsi="Century Gothic"/>
          <w:sz w:val="20"/>
          <w:szCs w:val="20"/>
        </w:rPr>
      </w:pPr>
    </w:p>
    <w:p w14:paraId="65F3002B" w14:textId="2BBA61D9" w:rsidR="000032EE" w:rsidRPr="00650DB8" w:rsidRDefault="00B90E34" w:rsidP="00930557">
      <w:pPr>
        <w:rPr>
          <w:rFonts w:ascii="Century Gothic" w:hAnsi="Century Gothic"/>
          <w:sz w:val="20"/>
          <w:szCs w:val="20"/>
        </w:rPr>
      </w:pPr>
      <w:r w:rsidRPr="00B11199">
        <w:rPr>
          <w:rFonts w:ascii="Century Gothic" w:hAnsi="Century Gothic"/>
          <w:sz w:val="20"/>
          <w:szCs w:val="20"/>
        </w:rPr>
        <w:t>Entreprise :</w:t>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r>
      <w:r w:rsidRPr="00B11199">
        <w:rPr>
          <w:rFonts w:ascii="Century Gothic" w:hAnsi="Century Gothic"/>
          <w:sz w:val="20"/>
          <w:szCs w:val="20"/>
        </w:rPr>
        <w:tab/>
        <w:t>Signature :</w:t>
      </w:r>
      <w:r w:rsidR="00650DB8" w:rsidRPr="00650DB8">
        <w:rPr>
          <w:rFonts w:ascii="Century Gothic" w:hAnsi="Century Gothic"/>
          <w:sz w:val="20"/>
          <w:szCs w:val="20"/>
        </w:rPr>
        <w:tab/>
      </w:r>
      <w:r w:rsidR="00650DB8" w:rsidRPr="00650DB8">
        <w:rPr>
          <w:rFonts w:ascii="Century Gothic" w:hAnsi="Century Gothic"/>
          <w:sz w:val="20"/>
          <w:szCs w:val="20"/>
        </w:rPr>
        <w:tab/>
      </w:r>
      <w:r w:rsidR="00650DB8" w:rsidRPr="00650DB8">
        <w:rPr>
          <w:rFonts w:ascii="Century Gothic" w:hAnsi="Century Gothic"/>
          <w:sz w:val="20"/>
          <w:szCs w:val="20"/>
        </w:rPr>
        <w:tab/>
      </w:r>
      <w:r w:rsidR="00650DB8" w:rsidRPr="00650DB8">
        <w:rPr>
          <w:rFonts w:ascii="Century Gothic" w:hAnsi="Century Gothic"/>
          <w:sz w:val="20"/>
          <w:szCs w:val="20"/>
        </w:rPr>
        <w:tab/>
      </w:r>
    </w:p>
    <w:sectPr w:rsidR="000032EE" w:rsidRPr="00650DB8" w:rsidSect="00855C1F">
      <w:headerReference w:type="default" r:id="rId8"/>
      <w:footerReference w:type="default" r:id="rId9"/>
      <w:type w:val="continuous"/>
      <w:pgSz w:w="11910" w:h="16840" w:code="9"/>
      <w:pgMar w:top="1440" w:right="851" w:bottom="284" w:left="851" w:header="720" w:footer="0" w:gutter="0"/>
      <w:cols w:space="720"/>
      <w:docGrid w:linePitch="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D731" w14:textId="77777777" w:rsidR="00A16103" w:rsidRDefault="00A16103" w:rsidP="00D5542F">
      <w:r>
        <w:separator/>
      </w:r>
    </w:p>
  </w:endnote>
  <w:endnote w:type="continuationSeparator" w:id="0">
    <w:p w14:paraId="2DA664BE" w14:textId="77777777" w:rsidR="00A16103" w:rsidRDefault="00A16103" w:rsidP="00D5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BF42" w14:textId="712B211C" w:rsidR="0086587C" w:rsidRDefault="0086587C">
    <w:pPr>
      <w:pStyle w:val="Pieddepage"/>
      <w:rPr>
        <w:rFonts w:ascii="Times New Roman"/>
        <w:noProof/>
        <w:sz w:val="20"/>
        <w:lang w:eastAsia="fr-FR"/>
      </w:rPr>
    </w:pPr>
  </w:p>
  <w:p w14:paraId="7584D832" w14:textId="1EA21CA5" w:rsidR="00D5542F" w:rsidRDefault="00A7035C">
    <w:pPr>
      <w:pStyle w:val="Pieddepage"/>
    </w:pPr>
    <w:r w:rsidRPr="00E47700">
      <w:rPr>
        <w:rFonts w:ascii="Times New Roman"/>
        <w:noProof/>
        <w:sz w:val="20"/>
        <w:lang w:eastAsia="fr-FR"/>
      </w:rPr>
      <w:drawing>
        <wp:anchor distT="0" distB="0" distL="114300" distR="114300" simplePos="0" relativeHeight="251656192" behindDoc="0" locked="0" layoutInCell="1" allowOverlap="1" wp14:anchorId="5AB167B6" wp14:editId="07CDB361">
          <wp:simplePos x="0" y="0"/>
          <wp:positionH relativeFrom="margin">
            <wp:posOffset>231140</wp:posOffset>
          </wp:positionH>
          <wp:positionV relativeFrom="page">
            <wp:posOffset>9763760</wp:posOffset>
          </wp:positionV>
          <wp:extent cx="6010275" cy="1120775"/>
          <wp:effectExtent l="0" t="0" r="9525" b="3175"/>
          <wp:wrapThrough wrapText="bothSides">
            <wp:wrapPolygon edited="0">
              <wp:start x="0" y="0"/>
              <wp:lineTo x="0" y="21294"/>
              <wp:lineTo x="21566" y="21294"/>
              <wp:lineTo x="21566" y="0"/>
              <wp:lineTo x="0" y="0"/>
            </wp:wrapPolygon>
          </wp:wrapThrough>
          <wp:docPr id="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6010275" cy="1120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55D4" w14:textId="77777777" w:rsidR="00A16103" w:rsidRDefault="00A16103" w:rsidP="00D5542F">
      <w:bookmarkStart w:id="0" w:name="_Hlk482113073"/>
      <w:bookmarkEnd w:id="0"/>
      <w:r>
        <w:separator/>
      </w:r>
    </w:p>
  </w:footnote>
  <w:footnote w:type="continuationSeparator" w:id="0">
    <w:p w14:paraId="6FE79677" w14:textId="77777777" w:rsidR="00A16103" w:rsidRDefault="00A16103" w:rsidP="00D55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0D14" w14:textId="4D355E75" w:rsidR="00544DCD" w:rsidRDefault="00544DCD" w:rsidP="00BB0B9F">
    <w:pPr>
      <w:pStyle w:val="En-tte"/>
      <w:jc w:val="center"/>
    </w:pPr>
    <w:r>
      <w:rPr>
        <w:noProof/>
        <w:lang w:eastAsia="fr-FR"/>
      </w:rPr>
      <w:drawing>
        <wp:anchor distT="0" distB="0" distL="114300" distR="114300" simplePos="0" relativeHeight="251658240" behindDoc="0" locked="0" layoutInCell="1" allowOverlap="1" wp14:anchorId="2EC124DC" wp14:editId="72368AB2">
          <wp:simplePos x="0" y="0"/>
          <wp:positionH relativeFrom="margin">
            <wp:posOffset>2449518</wp:posOffset>
          </wp:positionH>
          <wp:positionV relativeFrom="paragraph">
            <wp:posOffset>-342900</wp:posOffset>
          </wp:positionV>
          <wp:extent cx="1584363" cy="900000"/>
          <wp:effectExtent l="0" t="0" r="0" b="0"/>
          <wp:wrapNone/>
          <wp:docPr id="35" name="Image 35" descr="C:\Users\m.leboursicaud\AppData\Local\Microsoft\Windows\INetCache\Content.Word\LOGO_CIVP_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leboursicaud\AppData\Local\Microsoft\Windows\INetCache\Content.Word\LOGO_CIVP_R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63"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7EE8" w14:textId="0E650B59" w:rsidR="00D5542F" w:rsidRDefault="00D554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7126A0"/>
    <w:multiLevelType w:val="hybridMultilevel"/>
    <w:tmpl w:val="FD78A1AC"/>
    <w:lvl w:ilvl="0" w:tplc="624675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43074"/>
    <w:multiLevelType w:val="hybridMultilevel"/>
    <w:tmpl w:val="30C0A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4A3CE1"/>
    <w:multiLevelType w:val="hybridMultilevel"/>
    <w:tmpl w:val="877E8D88"/>
    <w:lvl w:ilvl="0" w:tplc="65CA5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23A65584"/>
    <w:multiLevelType w:val="hybridMultilevel"/>
    <w:tmpl w:val="8E70D2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3CA3479"/>
    <w:multiLevelType w:val="hybridMultilevel"/>
    <w:tmpl w:val="8F0C6524"/>
    <w:lvl w:ilvl="0" w:tplc="D3DAD7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E6921"/>
    <w:multiLevelType w:val="hybridMultilevel"/>
    <w:tmpl w:val="EA927966"/>
    <w:lvl w:ilvl="0" w:tplc="C4044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A57E24"/>
    <w:multiLevelType w:val="hybridMultilevel"/>
    <w:tmpl w:val="B73CF756"/>
    <w:lvl w:ilvl="0" w:tplc="D3DA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05A2D"/>
    <w:multiLevelType w:val="hybridMultilevel"/>
    <w:tmpl w:val="4DF2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35CB75D3"/>
    <w:multiLevelType w:val="hybridMultilevel"/>
    <w:tmpl w:val="72F46D56"/>
    <w:lvl w:ilvl="0" w:tplc="C8501B3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F82E9C"/>
    <w:multiLevelType w:val="hybridMultilevel"/>
    <w:tmpl w:val="C010C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6D6A1F"/>
    <w:multiLevelType w:val="hybridMultilevel"/>
    <w:tmpl w:val="EF4A9F4A"/>
    <w:lvl w:ilvl="0" w:tplc="624675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BA510B"/>
    <w:multiLevelType w:val="hybridMultilevel"/>
    <w:tmpl w:val="D2300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676BF1"/>
    <w:multiLevelType w:val="hybridMultilevel"/>
    <w:tmpl w:val="266C4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6C562B"/>
    <w:multiLevelType w:val="hybridMultilevel"/>
    <w:tmpl w:val="0EF29B10"/>
    <w:lvl w:ilvl="0" w:tplc="C4044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6205F9"/>
    <w:multiLevelType w:val="hybridMultilevel"/>
    <w:tmpl w:val="A29E1890"/>
    <w:lvl w:ilvl="0" w:tplc="A0D45E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F71CF6"/>
    <w:multiLevelType w:val="hybridMultilevel"/>
    <w:tmpl w:val="EDFC7BE4"/>
    <w:lvl w:ilvl="0" w:tplc="D3DA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3E397F"/>
    <w:multiLevelType w:val="hybridMultilevel"/>
    <w:tmpl w:val="E04A3C2E"/>
    <w:lvl w:ilvl="0" w:tplc="BCC8DE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CC278B"/>
    <w:multiLevelType w:val="hybridMultilevel"/>
    <w:tmpl w:val="CD26B1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1440150">
    <w:abstractNumId w:val="16"/>
  </w:num>
  <w:num w:numId="2" w16cid:durableId="1260288933">
    <w:abstractNumId w:val="10"/>
  </w:num>
  <w:num w:numId="3" w16cid:durableId="1509054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029059">
    <w:abstractNumId w:val="8"/>
  </w:num>
  <w:num w:numId="5" w16cid:durableId="551575803">
    <w:abstractNumId w:val="0"/>
  </w:num>
  <w:num w:numId="6" w16cid:durableId="270207374">
    <w:abstractNumId w:val="13"/>
  </w:num>
  <w:num w:numId="7" w16cid:durableId="1434281786">
    <w:abstractNumId w:val="15"/>
  </w:num>
  <w:num w:numId="8" w16cid:durableId="450055304">
    <w:abstractNumId w:val="6"/>
  </w:num>
  <w:num w:numId="9" w16cid:durableId="1307081927">
    <w:abstractNumId w:val="5"/>
  </w:num>
  <w:num w:numId="10" w16cid:durableId="151530850">
    <w:abstractNumId w:val="4"/>
  </w:num>
  <w:num w:numId="11" w16cid:durableId="1717272380">
    <w:abstractNumId w:val="2"/>
  </w:num>
  <w:num w:numId="12" w16cid:durableId="1152260464">
    <w:abstractNumId w:val="14"/>
  </w:num>
  <w:num w:numId="13" w16cid:durableId="576400377">
    <w:abstractNumId w:val="1"/>
  </w:num>
  <w:num w:numId="14" w16cid:durableId="1075011884">
    <w:abstractNumId w:val="17"/>
  </w:num>
  <w:num w:numId="15" w16cid:durableId="799807872">
    <w:abstractNumId w:val="12"/>
  </w:num>
  <w:num w:numId="16" w16cid:durableId="1240485633">
    <w:abstractNumId w:val="7"/>
  </w:num>
  <w:num w:numId="17" w16cid:durableId="917523735">
    <w:abstractNumId w:val="11"/>
  </w:num>
  <w:num w:numId="18" w16cid:durableId="226764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B2"/>
    <w:rsid w:val="000032EE"/>
    <w:rsid w:val="000050B2"/>
    <w:rsid w:val="00015690"/>
    <w:rsid w:val="0003577D"/>
    <w:rsid w:val="00043ABE"/>
    <w:rsid w:val="0009633C"/>
    <w:rsid w:val="00152DFB"/>
    <w:rsid w:val="001A1DAC"/>
    <w:rsid w:val="002913F4"/>
    <w:rsid w:val="002A6177"/>
    <w:rsid w:val="003D332B"/>
    <w:rsid w:val="003E659B"/>
    <w:rsid w:val="003F1C96"/>
    <w:rsid w:val="004467F5"/>
    <w:rsid w:val="004D41D3"/>
    <w:rsid w:val="004F0C8D"/>
    <w:rsid w:val="00532D02"/>
    <w:rsid w:val="00544DCD"/>
    <w:rsid w:val="0056048D"/>
    <w:rsid w:val="00565EA8"/>
    <w:rsid w:val="00591F39"/>
    <w:rsid w:val="00623E3E"/>
    <w:rsid w:val="00630B14"/>
    <w:rsid w:val="00650DB8"/>
    <w:rsid w:val="00674881"/>
    <w:rsid w:val="0067674D"/>
    <w:rsid w:val="00726C62"/>
    <w:rsid w:val="007C67EF"/>
    <w:rsid w:val="00810F27"/>
    <w:rsid w:val="00855C1F"/>
    <w:rsid w:val="0086587C"/>
    <w:rsid w:val="0088243F"/>
    <w:rsid w:val="008A599C"/>
    <w:rsid w:val="008E2488"/>
    <w:rsid w:val="00904569"/>
    <w:rsid w:val="00930557"/>
    <w:rsid w:val="00990AE8"/>
    <w:rsid w:val="009C0E93"/>
    <w:rsid w:val="00A16103"/>
    <w:rsid w:val="00A7035C"/>
    <w:rsid w:val="00AA310C"/>
    <w:rsid w:val="00B77640"/>
    <w:rsid w:val="00B90E34"/>
    <w:rsid w:val="00BB0B9F"/>
    <w:rsid w:val="00BB69B2"/>
    <w:rsid w:val="00BB7194"/>
    <w:rsid w:val="00BB78B2"/>
    <w:rsid w:val="00BC2223"/>
    <w:rsid w:val="00BD6491"/>
    <w:rsid w:val="00C06649"/>
    <w:rsid w:val="00C84D9F"/>
    <w:rsid w:val="00C9753B"/>
    <w:rsid w:val="00D5542F"/>
    <w:rsid w:val="00D704B5"/>
    <w:rsid w:val="00D81CE8"/>
    <w:rsid w:val="00DC4B15"/>
    <w:rsid w:val="00E24CBA"/>
    <w:rsid w:val="00E47700"/>
    <w:rsid w:val="00E67F00"/>
    <w:rsid w:val="00ED2F0A"/>
    <w:rsid w:val="00EF37BF"/>
    <w:rsid w:val="00F27565"/>
    <w:rsid w:val="00F730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53F317"/>
  <w15:docId w15:val="{8426A7A2-0AC6-4545-9127-498A3738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Nexa Light" w:eastAsia="Nexa Light" w:hAnsi="Nexa Light" w:cs="Nexa Light"/>
      <w:lang w:val="fr-FR"/>
    </w:rPr>
  </w:style>
  <w:style w:type="paragraph" w:styleId="Titre1">
    <w:name w:val="heading 1"/>
    <w:basedOn w:val="Normal"/>
    <w:next w:val="Normal"/>
    <w:link w:val="Titre1Car"/>
    <w:qFormat/>
    <w:rsid w:val="002913F4"/>
    <w:pPr>
      <w:keepNext/>
      <w:widowControl/>
      <w:tabs>
        <w:tab w:val="left" w:pos="720"/>
      </w:tabs>
      <w:autoSpaceDE/>
      <w:autoSpaceDN/>
      <w:ind w:left="708" w:firstLine="12"/>
      <w:outlineLvl w:val="0"/>
    </w:pPr>
    <w:rPr>
      <w:rFonts w:ascii="Arial" w:eastAsia="Times New Roman" w:hAnsi="Arial" w:cs="Arial"/>
      <w:b/>
      <w:bCs/>
      <w:szCs w:val="24"/>
      <w:lang w:eastAsia="fr-FR"/>
    </w:rPr>
  </w:style>
  <w:style w:type="paragraph" w:styleId="Titre2">
    <w:name w:val="heading 2"/>
    <w:basedOn w:val="Normal"/>
    <w:next w:val="Normal"/>
    <w:link w:val="Titre2Car"/>
    <w:uiPriority w:val="9"/>
    <w:unhideWhenUsed/>
    <w:qFormat/>
    <w:rsid w:val="000032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2"/>
      <w:szCs w:val="12"/>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542F"/>
    <w:pPr>
      <w:tabs>
        <w:tab w:val="center" w:pos="4536"/>
        <w:tab w:val="right" w:pos="9072"/>
      </w:tabs>
    </w:pPr>
  </w:style>
  <w:style w:type="character" w:customStyle="1" w:styleId="En-tteCar">
    <w:name w:val="En-tête Car"/>
    <w:basedOn w:val="Policepardfaut"/>
    <w:link w:val="En-tte"/>
    <w:uiPriority w:val="99"/>
    <w:rsid w:val="00D5542F"/>
    <w:rPr>
      <w:rFonts w:ascii="Nexa Light" w:eastAsia="Nexa Light" w:hAnsi="Nexa Light" w:cs="Nexa Light"/>
    </w:rPr>
  </w:style>
  <w:style w:type="paragraph" w:styleId="Pieddepage">
    <w:name w:val="footer"/>
    <w:basedOn w:val="Normal"/>
    <w:link w:val="PieddepageCar"/>
    <w:uiPriority w:val="99"/>
    <w:unhideWhenUsed/>
    <w:rsid w:val="00D5542F"/>
    <w:pPr>
      <w:tabs>
        <w:tab w:val="center" w:pos="4536"/>
        <w:tab w:val="right" w:pos="9072"/>
      </w:tabs>
    </w:pPr>
  </w:style>
  <w:style w:type="character" w:customStyle="1" w:styleId="PieddepageCar">
    <w:name w:val="Pied de page Car"/>
    <w:basedOn w:val="Policepardfaut"/>
    <w:link w:val="Pieddepage"/>
    <w:uiPriority w:val="99"/>
    <w:rsid w:val="00D5542F"/>
    <w:rPr>
      <w:rFonts w:ascii="Nexa Light" w:eastAsia="Nexa Light" w:hAnsi="Nexa Light" w:cs="Nexa Light"/>
    </w:rPr>
  </w:style>
  <w:style w:type="paragraph" w:styleId="Retraitcorpsdetexte">
    <w:name w:val="Body Text Indent"/>
    <w:basedOn w:val="Normal"/>
    <w:link w:val="RetraitcorpsdetexteCar"/>
    <w:uiPriority w:val="99"/>
    <w:semiHidden/>
    <w:unhideWhenUsed/>
    <w:rsid w:val="002913F4"/>
    <w:pPr>
      <w:spacing w:after="120"/>
      <w:ind w:left="283"/>
    </w:pPr>
  </w:style>
  <w:style w:type="character" w:customStyle="1" w:styleId="RetraitcorpsdetexteCar">
    <w:name w:val="Retrait corps de texte Car"/>
    <w:basedOn w:val="Policepardfaut"/>
    <w:link w:val="Retraitcorpsdetexte"/>
    <w:uiPriority w:val="99"/>
    <w:semiHidden/>
    <w:rsid w:val="002913F4"/>
    <w:rPr>
      <w:rFonts w:ascii="Nexa Light" w:eastAsia="Nexa Light" w:hAnsi="Nexa Light" w:cs="Nexa Light"/>
    </w:rPr>
  </w:style>
  <w:style w:type="character" w:customStyle="1" w:styleId="Titre1Car">
    <w:name w:val="Titre 1 Car"/>
    <w:basedOn w:val="Policepardfaut"/>
    <w:link w:val="Titre1"/>
    <w:rsid w:val="002913F4"/>
    <w:rPr>
      <w:rFonts w:ascii="Arial" w:eastAsia="Times New Roman" w:hAnsi="Arial" w:cs="Arial"/>
      <w:b/>
      <w:bCs/>
      <w:szCs w:val="24"/>
      <w:lang w:val="fr-FR" w:eastAsia="fr-FR"/>
    </w:rPr>
  </w:style>
  <w:style w:type="paragraph" w:styleId="Textedebulles">
    <w:name w:val="Balloon Text"/>
    <w:basedOn w:val="Normal"/>
    <w:link w:val="TextedebullesCar"/>
    <w:uiPriority w:val="99"/>
    <w:semiHidden/>
    <w:unhideWhenUsed/>
    <w:rsid w:val="00E67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7F00"/>
    <w:rPr>
      <w:rFonts w:ascii="Segoe UI" w:eastAsia="Nexa Light" w:hAnsi="Segoe UI" w:cs="Segoe UI"/>
      <w:sz w:val="18"/>
      <w:szCs w:val="18"/>
      <w:lang w:val="fr-FR"/>
    </w:rPr>
  </w:style>
  <w:style w:type="paragraph" w:styleId="Sansinterligne">
    <w:name w:val="No Spacing"/>
    <w:uiPriority w:val="1"/>
    <w:qFormat/>
    <w:rsid w:val="00726C62"/>
    <w:pPr>
      <w:widowControl/>
      <w:autoSpaceDE/>
      <w:autoSpaceDN/>
    </w:pPr>
    <w:rPr>
      <w:lang w:val="fr-FR"/>
    </w:rPr>
  </w:style>
  <w:style w:type="character" w:styleId="Lienhypertexte">
    <w:name w:val="Hyperlink"/>
    <w:basedOn w:val="Policepardfaut"/>
    <w:uiPriority w:val="99"/>
    <w:rsid w:val="00726C62"/>
    <w:rPr>
      <w:color w:val="0000FF"/>
      <w:u w:val="single"/>
    </w:rPr>
  </w:style>
  <w:style w:type="paragraph" w:customStyle="1" w:styleId="Default">
    <w:name w:val="Default"/>
    <w:rsid w:val="000032EE"/>
    <w:pPr>
      <w:widowControl/>
      <w:adjustRightInd w:val="0"/>
    </w:pPr>
    <w:rPr>
      <w:rFonts w:ascii="Calibri" w:hAnsi="Calibri" w:cs="Calibri"/>
      <w:color w:val="000000"/>
      <w:sz w:val="24"/>
      <w:szCs w:val="24"/>
      <w:lang w:val="fr-FR"/>
    </w:rPr>
  </w:style>
  <w:style w:type="character" w:customStyle="1" w:styleId="Titre2Car">
    <w:name w:val="Titre 2 Car"/>
    <w:basedOn w:val="Policepardfaut"/>
    <w:link w:val="Titre2"/>
    <w:uiPriority w:val="9"/>
    <w:rsid w:val="000032EE"/>
    <w:rPr>
      <w:rFonts w:asciiTheme="majorHAnsi" w:eastAsiaTheme="majorEastAsia" w:hAnsiTheme="majorHAnsi" w:cstheme="majorBidi"/>
      <w:color w:val="365F91" w:themeColor="accent1" w:themeShade="BF"/>
      <w:sz w:val="26"/>
      <w:szCs w:val="26"/>
      <w:lang w:val="fr-FR"/>
    </w:rPr>
  </w:style>
  <w:style w:type="paragraph" w:styleId="Corpsdetexte3">
    <w:name w:val="Body Text 3"/>
    <w:basedOn w:val="Normal"/>
    <w:link w:val="Corpsdetexte3Car"/>
    <w:uiPriority w:val="99"/>
    <w:unhideWhenUsed/>
    <w:rsid w:val="00B90E34"/>
    <w:pPr>
      <w:spacing w:after="120"/>
    </w:pPr>
    <w:rPr>
      <w:sz w:val="16"/>
      <w:szCs w:val="16"/>
    </w:rPr>
  </w:style>
  <w:style w:type="character" w:customStyle="1" w:styleId="Corpsdetexte3Car">
    <w:name w:val="Corps de texte 3 Car"/>
    <w:basedOn w:val="Policepardfaut"/>
    <w:link w:val="Corpsdetexte3"/>
    <w:uiPriority w:val="99"/>
    <w:rsid w:val="00B90E34"/>
    <w:rPr>
      <w:rFonts w:ascii="Nexa Light" w:eastAsia="Nexa Light" w:hAnsi="Nexa Light" w:cs="Nexa Light"/>
      <w:sz w:val="16"/>
      <w:szCs w:val="16"/>
      <w:lang w:val="fr-FR"/>
    </w:rPr>
  </w:style>
  <w:style w:type="character" w:styleId="lev">
    <w:name w:val="Strong"/>
    <w:uiPriority w:val="22"/>
    <w:qFormat/>
    <w:rsid w:val="00B90E34"/>
    <w:rPr>
      <w:b/>
      <w:bCs/>
    </w:rPr>
  </w:style>
  <w:style w:type="paragraph" w:styleId="Commentaire">
    <w:name w:val="annotation text"/>
    <w:basedOn w:val="Normal"/>
    <w:link w:val="CommentaireCar"/>
    <w:uiPriority w:val="99"/>
    <w:semiHidden/>
    <w:unhideWhenUsed/>
    <w:rsid w:val="00E24CBA"/>
    <w:rPr>
      <w:sz w:val="20"/>
      <w:szCs w:val="20"/>
    </w:rPr>
  </w:style>
  <w:style w:type="character" w:customStyle="1" w:styleId="CommentaireCar">
    <w:name w:val="Commentaire Car"/>
    <w:basedOn w:val="Policepardfaut"/>
    <w:link w:val="Commentaire"/>
    <w:uiPriority w:val="99"/>
    <w:semiHidden/>
    <w:rsid w:val="00E24CBA"/>
    <w:rPr>
      <w:rFonts w:ascii="Nexa Light" w:eastAsia="Nexa Light" w:hAnsi="Nexa Light" w:cs="Nexa Light"/>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619B-9D92-4233-BBAA-2EE6793B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LE BOURSICAUD</dc:creator>
  <cp:lastModifiedBy>Hélène GARCIA</cp:lastModifiedBy>
  <cp:revision>4</cp:revision>
  <cp:lastPrinted>2018-06-22T12:12:00Z</cp:lastPrinted>
  <dcterms:created xsi:type="dcterms:W3CDTF">2022-07-04T12:28:00Z</dcterms:created>
  <dcterms:modified xsi:type="dcterms:W3CDTF">2022-07-07T07:36:00Z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Adobe InDesign CC 2017 (Macintosh)</vt:lpwstr>
  </property>
  <property fmtid="{D5CDD505-2E9C-101B-9397-08002B2CF9AE}" pid="4" name="LastSaved">
    <vt:filetime>2017-05-09T00:00:00Z</vt:filetime>
  </property>
</Properties>
</file>